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53" w:rsidRPr="00672EB9" w:rsidRDefault="00672EB9" w:rsidP="00672EB9">
      <w:pPr>
        <w:rPr>
          <w:sz w:val="28"/>
          <w:szCs w:val="28"/>
        </w:rPr>
      </w:pPr>
      <w:r w:rsidRPr="00672EB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официальном интернет-сайте Федеральной налоговой службы РФ </w:t>
      </w:r>
      <w:hyperlink r:id="rId4" w:tgtFrame="_blank" w:history="1">
        <w:r w:rsidRPr="00672EB9"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www.nalog.gov.ru</w:t>
        </w:r>
      </w:hyperlink>
      <w:r w:rsidRPr="00672EB9">
        <w:rPr>
          <w:rFonts w:ascii="Arial" w:hAnsi="Arial" w:cs="Arial"/>
          <w:color w:val="000000"/>
          <w:sz w:val="28"/>
          <w:szCs w:val="28"/>
          <w:shd w:val="clear" w:color="auto" w:fill="FFFFFF"/>
        </w:rPr>
        <w:t> функционирует сервис «</w:t>
      </w:r>
      <w:proofErr w:type="spellStart"/>
      <w:r w:rsidRPr="00672EB9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672EB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запись на прием в инспекцию».</w:t>
      </w:r>
      <w:r w:rsidRPr="00672EB9">
        <w:rPr>
          <w:rFonts w:ascii="Arial" w:hAnsi="Arial" w:cs="Arial"/>
          <w:color w:val="000000"/>
          <w:sz w:val="28"/>
          <w:szCs w:val="28"/>
        </w:rPr>
        <w:br/>
      </w:r>
      <w:r w:rsidRPr="00672EB9">
        <w:rPr>
          <w:rFonts w:ascii="Arial" w:hAnsi="Arial" w:cs="Arial"/>
          <w:color w:val="000000"/>
          <w:sz w:val="28"/>
          <w:szCs w:val="28"/>
          <w:shd w:val="clear" w:color="auto" w:fill="FFFFFF"/>
        </w:rPr>
        <w:t>Услуга предоставляется как юридическим лицам и индивидуальным предпринимателям, так и физическим лицам. Записаться на прием можно в рабочее время выбранной инспекции ФНС России при наличии свободных интервалов.</w:t>
      </w:r>
      <w:r w:rsidRPr="00672EB9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Запись начинается за 14 календарных дней и заканчивается в 24.00 ч. предшествующего календарного дня. Приоритетное обслуживание по предварительной записи осуществляется при соответствии паспортных данных налогоплательщика тем сведениям, которые были указаны в процессе записи в режиме </w:t>
      </w:r>
      <w:proofErr w:type="spellStart"/>
      <w:r w:rsidRPr="00672EB9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672EB9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672EB9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Заблаговременная запись удобна как для налогоплательщика, так и для налоговой службы. Так, вы сможете выбрать наиболее удобное для себя время посещения инспекции, а налоговый сотрудник эффективнее планировать свое рабочее время, что в свою очередь приведет к улучшению качества обслуживания.</w:t>
      </w:r>
    </w:p>
    <w:sectPr w:rsidR="00575C53" w:rsidRPr="00672EB9" w:rsidSect="0057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2EB9"/>
    <w:rsid w:val="00575C53"/>
    <w:rsid w:val="0067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E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www.nalog.gov.ru&amp;post=-222416376_328&amp;cc_key=&amp;track_code=4be6006dLjxBO_E-GvbtDJ7qDOWRsjVIK3_aLSMw-HOzcqqB8v5UBhZq8DpI8-oJndk6vv3HV0wt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1</cp:revision>
  <dcterms:created xsi:type="dcterms:W3CDTF">2024-12-10T09:51:00Z</dcterms:created>
  <dcterms:modified xsi:type="dcterms:W3CDTF">2024-12-10T09:51:00Z</dcterms:modified>
</cp:coreProperties>
</file>